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BD0" w:rsidRDefault="00840BD0" w:rsidP="00840BD0">
      <w:pPr>
        <w:jc w:val="center"/>
        <w:rPr>
          <w:b/>
          <w:sz w:val="32"/>
          <w:szCs w:val="32"/>
        </w:rPr>
      </w:pPr>
    </w:p>
    <w:p w:rsidR="00840BD0" w:rsidRDefault="00840BD0" w:rsidP="00840BD0">
      <w:pPr>
        <w:jc w:val="center"/>
        <w:rPr>
          <w:b/>
          <w:sz w:val="32"/>
          <w:szCs w:val="32"/>
        </w:rPr>
      </w:pPr>
    </w:p>
    <w:p w:rsidR="00840BD0" w:rsidRDefault="00840BD0" w:rsidP="00840BD0">
      <w:pPr>
        <w:jc w:val="center"/>
        <w:rPr>
          <w:b/>
          <w:sz w:val="32"/>
          <w:szCs w:val="32"/>
        </w:rPr>
      </w:pPr>
      <w:r w:rsidRPr="00840BD0">
        <w:rPr>
          <w:b/>
          <w:sz w:val="32"/>
          <w:szCs w:val="32"/>
        </w:rPr>
        <w:t xml:space="preserve">Отчет о повторных ремонтах на ДЭС за </w:t>
      </w:r>
      <w:r w:rsidR="00BE7C21">
        <w:rPr>
          <w:b/>
          <w:sz w:val="32"/>
          <w:szCs w:val="32"/>
        </w:rPr>
        <w:t>сентябрь</w:t>
      </w:r>
      <w:r w:rsidRPr="00840BD0">
        <w:rPr>
          <w:b/>
          <w:sz w:val="32"/>
          <w:szCs w:val="32"/>
        </w:rPr>
        <w:t xml:space="preserve"> 201</w:t>
      </w:r>
      <w:r w:rsidR="00EC3B1A">
        <w:rPr>
          <w:b/>
          <w:sz w:val="32"/>
          <w:szCs w:val="32"/>
        </w:rPr>
        <w:t>7</w:t>
      </w:r>
      <w:r w:rsidR="00CF088E">
        <w:rPr>
          <w:b/>
          <w:sz w:val="32"/>
          <w:szCs w:val="32"/>
        </w:rPr>
        <w:t xml:space="preserve"> </w:t>
      </w:r>
      <w:r w:rsidRPr="00840BD0">
        <w:rPr>
          <w:b/>
          <w:sz w:val="32"/>
          <w:szCs w:val="32"/>
        </w:rPr>
        <w:t>г.</w:t>
      </w:r>
    </w:p>
    <w:p w:rsidR="00840BD0" w:rsidRDefault="00840BD0" w:rsidP="00840BD0">
      <w:pPr>
        <w:jc w:val="center"/>
        <w:rPr>
          <w:b/>
          <w:sz w:val="32"/>
          <w:szCs w:val="32"/>
        </w:rPr>
      </w:pPr>
    </w:p>
    <w:p w:rsidR="00840BD0" w:rsidRPr="00840BD0" w:rsidRDefault="00840BD0" w:rsidP="00840BD0">
      <w:pPr>
        <w:jc w:val="center"/>
        <w:rPr>
          <w:b/>
          <w:sz w:val="32"/>
          <w:szCs w:val="32"/>
        </w:rPr>
      </w:pPr>
    </w:p>
    <w:tbl>
      <w:tblPr>
        <w:tblStyle w:val="a3"/>
        <w:tblW w:w="15048" w:type="dxa"/>
        <w:tblLayout w:type="fixed"/>
        <w:tblLook w:val="01E0"/>
      </w:tblPr>
      <w:tblGrid>
        <w:gridCol w:w="630"/>
        <w:gridCol w:w="2398"/>
        <w:gridCol w:w="1580"/>
        <w:gridCol w:w="1719"/>
        <w:gridCol w:w="2062"/>
        <w:gridCol w:w="1980"/>
        <w:gridCol w:w="2172"/>
        <w:gridCol w:w="2507"/>
      </w:tblGrid>
      <w:tr w:rsidR="00E013FA">
        <w:tc>
          <w:tcPr>
            <w:tcW w:w="630" w:type="dxa"/>
          </w:tcPr>
          <w:p w:rsidR="00840BD0" w:rsidRDefault="00840BD0" w:rsidP="00840BD0">
            <w:r>
              <w:t>№</w:t>
            </w:r>
          </w:p>
          <w:p w:rsidR="00840BD0" w:rsidRDefault="00840BD0" w:rsidP="00840BD0">
            <w:proofErr w:type="spellStart"/>
            <w:r>
              <w:t>п</w:t>
            </w:r>
            <w:proofErr w:type="gramStart"/>
            <w:r>
              <w:t>.п</w:t>
            </w:r>
            <w:proofErr w:type="spellEnd"/>
            <w:proofErr w:type="gramEnd"/>
          </w:p>
        </w:tc>
        <w:tc>
          <w:tcPr>
            <w:tcW w:w="2398" w:type="dxa"/>
          </w:tcPr>
          <w:p w:rsidR="00840BD0" w:rsidRPr="00840BD0" w:rsidRDefault="00840BD0" w:rsidP="00840BD0">
            <w:pPr>
              <w:jc w:val="center"/>
            </w:pPr>
            <w:r w:rsidRPr="00840BD0">
              <w:t>Наименование оборудования и место установки</w:t>
            </w:r>
          </w:p>
        </w:tc>
        <w:tc>
          <w:tcPr>
            <w:tcW w:w="1580" w:type="dxa"/>
          </w:tcPr>
          <w:p w:rsidR="00840BD0" w:rsidRPr="00840BD0" w:rsidRDefault="00840BD0" w:rsidP="00840BD0">
            <w:pPr>
              <w:jc w:val="center"/>
            </w:pPr>
            <w:r w:rsidRPr="00840BD0">
              <w:t>Вид ремонта по графику ППР</w:t>
            </w:r>
          </w:p>
        </w:tc>
        <w:tc>
          <w:tcPr>
            <w:tcW w:w="1719" w:type="dxa"/>
          </w:tcPr>
          <w:p w:rsidR="00840BD0" w:rsidRPr="00840BD0" w:rsidRDefault="00840BD0" w:rsidP="00840BD0">
            <w:pPr>
              <w:jc w:val="center"/>
            </w:pPr>
            <w:r w:rsidRPr="00840BD0">
              <w:t>Дата ремонта по графику ППР</w:t>
            </w:r>
          </w:p>
        </w:tc>
        <w:tc>
          <w:tcPr>
            <w:tcW w:w="2062" w:type="dxa"/>
          </w:tcPr>
          <w:p w:rsidR="00840BD0" w:rsidRPr="00840BD0" w:rsidRDefault="00840BD0" w:rsidP="00840BD0">
            <w:pPr>
              <w:jc w:val="center"/>
            </w:pPr>
            <w:r w:rsidRPr="00840BD0">
              <w:t>Вид повторного ремонта</w:t>
            </w:r>
          </w:p>
        </w:tc>
        <w:tc>
          <w:tcPr>
            <w:tcW w:w="1980" w:type="dxa"/>
          </w:tcPr>
          <w:p w:rsidR="00840BD0" w:rsidRPr="00840BD0" w:rsidRDefault="00E013FA" w:rsidP="00840BD0">
            <w:pPr>
              <w:jc w:val="center"/>
            </w:pPr>
            <w:r>
              <w:t>Дата повторног</w:t>
            </w:r>
            <w:r w:rsidR="00840BD0" w:rsidRPr="00840BD0">
              <w:t>о ремонта</w:t>
            </w:r>
          </w:p>
        </w:tc>
        <w:tc>
          <w:tcPr>
            <w:tcW w:w="2172" w:type="dxa"/>
          </w:tcPr>
          <w:p w:rsidR="00840BD0" w:rsidRPr="00840BD0" w:rsidRDefault="00840BD0" w:rsidP="00840BD0">
            <w:pPr>
              <w:jc w:val="center"/>
            </w:pPr>
            <w:r w:rsidRPr="00840BD0">
              <w:t>Объем повторного ремонта</w:t>
            </w:r>
          </w:p>
        </w:tc>
        <w:tc>
          <w:tcPr>
            <w:tcW w:w="2507" w:type="dxa"/>
          </w:tcPr>
          <w:p w:rsidR="00840BD0" w:rsidRPr="00840BD0" w:rsidRDefault="00840BD0" w:rsidP="00840BD0">
            <w:pPr>
              <w:jc w:val="center"/>
            </w:pPr>
            <w:r w:rsidRPr="00840BD0">
              <w:t>Причина повторного ремонта</w:t>
            </w:r>
          </w:p>
        </w:tc>
      </w:tr>
      <w:tr w:rsidR="00BE7C21">
        <w:trPr>
          <w:trHeight w:val="1082"/>
        </w:trPr>
        <w:tc>
          <w:tcPr>
            <w:tcW w:w="630" w:type="dxa"/>
          </w:tcPr>
          <w:p w:rsidR="00BE7C21" w:rsidRDefault="00BE7C21" w:rsidP="00CE0463">
            <w:r>
              <w:t>1.</w:t>
            </w:r>
          </w:p>
        </w:tc>
        <w:tc>
          <w:tcPr>
            <w:tcW w:w="2398" w:type="dxa"/>
          </w:tcPr>
          <w:p w:rsidR="00BE7C21" w:rsidRDefault="00BE7C21" w:rsidP="00BE7C21">
            <w:r>
              <w:t>ГПА №</w:t>
            </w:r>
            <w:r>
              <w:t>1</w:t>
            </w:r>
          </w:p>
        </w:tc>
        <w:tc>
          <w:tcPr>
            <w:tcW w:w="1580" w:type="dxa"/>
          </w:tcPr>
          <w:p w:rsidR="00BE7C21" w:rsidRDefault="00BE7C21" w:rsidP="00352EA1">
            <w:r>
              <w:t>КР в объёме 30000 м/ч</w:t>
            </w:r>
          </w:p>
        </w:tc>
        <w:tc>
          <w:tcPr>
            <w:tcW w:w="1719" w:type="dxa"/>
          </w:tcPr>
          <w:p w:rsidR="00BE7C21" w:rsidRDefault="00BE7C21" w:rsidP="00352EA1">
            <w:r>
              <w:t>09</w:t>
            </w:r>
            <w:r>
              <w:t>.0</w:t>
            </w:r>
            <w:r>
              <w:t>6</w:t>
            </w:r>
            <w:r>
              <w:t>.15 г.-</w:t>
            </w:r>
          </w:p>
          <w:p w:rsidR="00BE7C21" w:rsidRDefault="00BE7C21" w:rsidP="00BE7C21">
            <w:r>
              <w:t>2</w:t>
            </w:r>
            <w:r>
              <w:t>6</w:t>
            </w:r>
            <w:r>
              <w:t>.</w:t>
            </w:r>
            <w:r>
              <w:t>08</w:t>
            </w:r>
            <w:r>
              <w:t>.15 г.</w:t>
            </w:r>
          </w:p>
        </w:tc>
        <w:tc>
          <w:tcPr>
            <w:tcW w:w="2062" w:type="dxa"/>
          </w:tcPr>
          <w:p w:rsidR="00BE7C21" w:rsidRDefault="00BE7C21" w:rsidP="00352EA1">
            <w:r>
              <w:t>Аварийно-восстановительный</w:t>
            </w:r>
          </w:p>
        </w:tc>
        <w:tc>
          <w:tcPr>
            <w:tcW w:w="1980" w:type="dxa"/>
          </w:tcPr>
          <w:p w:rsidR="00BE7C21" w:rsidRDefault="00BE7C21" w:rsidP="00BE7C21">
            <w:r>
              <w:t>13</w:t>
            </w:r>
            <w:r>
              <w:t>.0</w:t>
            </w:r>
            <w:r>
              <w:t>9</w:t>
            </w:r>
            <w:r>
              <w:t xml:space="preserve">.17 г.- </w:t>
            </w:r>
            <w:r>
              <w:t>1</w:t>
            </w:r>
            <w:r>
              <w:t>5.0</w:t>
            </w:r>
            <w:r>
              <w:t>9</w:t>
            </w:r>
            <w:r>
              <w:t>.17 г.</w:t>
            </w:r>
          </w:p>
        </w:tc>
        <w:tc>
          <w:tcPr>
            <w:tcW w:w="2172" w:type="dxa"/>
          </w:tcPr>
          <w:p w:rsidR="00BE7C21" w:rsidRDefault="00BE7C21" w:rsidP="00BE7C21">
            <w:r>
              <w:t>Замена втулки цилиндра А</w:t>
            </w:r>
            <w:r>
              <w:t>4</w:t>
            </w:r>
            <w:r>
              <w:t>.</w:t>
            </w:r>
          </w:p>
        </w:tc>
        <w:tc>
          <w:tcPr>
            <w:tcW w:w="2507" w:type="dxa"/>
          </w:tcPr>
          <w:p w:rsidR="00BE7C21" w:rsidRDefault="00BE7C21" w:rsidP="00352EA1">
            <w:r>
              <w:t>Низкое качество оборудования.</w:t>
            </w:r>
          </w:p>
        </w:tc>
      </w:tr>
    </w:tbl>
    <w:p w:rsidR="002A5E53" w:rsidRDefault="002A5E53"/>
    <w:p w:rsidR="00891321" w:rsidRDefault="00891321">
      <w:pPr>
        <w:rPr>
          <w:sz w:val="28"/>
          <w:szCs w:val="28"/>
        </w:rPr>
      </w:pPr>
    </w:p>
    <w:p w:rsidR="00756A27" w:rsidRDefault="00756A27">
      <w:pPr>
        <w:rPr>
          <w:sz w:val="28"/>
          <w:szCs w:val="28"/>
        </w:rPr>
      </w:pPr>
    </w:p>
    <w:p w:rsidR="00891321" w:rsidRDefault="00891321">
      <w:pPr>
        <w:rPr>
          <w:sz w:val="28"/>
          <w:szCs w:val="28"/>
        </w:rPr>
      </w:pPr>
    </w:p>
    <w:p w:rsidR="00891321" w:rsidRDefault="00891321">
      <w:pPr>
        <w:rPr>
          <w:sz w:val="28"/>
          <w:szCs w:val="28"/>
        </w:rPr>
      </w:pPr>
    </w:p>
    <w:p w:rsidR="00D56DFB" w:rsidRPr="00656514" w:rsidRDefault="00692286">
      <w:pPr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="00CF088E">
        <w:rPr>
          <w:sz w:val="28"/>
          <w:szCs w:val="28"/>
        </w:rPr>
        <w:t xml:space="preserve"> </w:t>
      </w:r>
      <w:r w:rsidR="00840BD0" w:rsidRPr="00656514">
        <w:rPr>
          <w:sz w:val="28"/>
          <w:szCs w:val="28"/>
        </w:rPr>
        <w:t xml:space="preserve">ДЭС ________________ </w:t>
      </w:r>
      <w:r w:rsidR="00BE7C21">
        <w:rPr>
          <w:sz w:val="28"/>
          <w:szCs w:val="28"/>
        </w:rPr>
        <w:t>Громов О. А.</w:t>
      </w:r>
    </w:p>
    <w:sectPr w:rsidR="00D56DFB" w:rsidRPr="00656514" w:rsidSect="00840BD0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stylePaneFormatFilter w:val="3F01"/>
  <w:defaultTabStop w:val="708"/>
  <w:characterSpacingControl w:val="doNotCompress"/>
  <w:compat/>
  <w:rsids>
    <w:rsidRoot w:val="00840BD0"/>
    <w:rsid w:val="00040EC1"/>
    <w:rsid w:val="00052F08"/>
    <w:rsid w:val="000531B6"/>
    <w:rsid w:val="00056B94"/>
    <w:rsid w:val="000A3C07"/>
    <w:rsid w:val="000C6EA4"/>
    <w:rsid w:val="00130C5C"/>
    <w:rsid w:val="001504A6"/>
    <w:rsid w:val="00150962"/>
    <w:rsid w:val="00176F29"/>
    <w:rsid w:val="001A10FB"/>
    <w:rsid w:val="001F0AD8"/>
    <w:rsid w:val="001F7290"/>
    <w:rsid w:val="00273C3E"/>
    <w:rsid w:val="002A5E53"/>
    <w:rsid w:val="003216A3"/>
    <w:rsid w:val="00415569"/>
    <w:rsid w:val="004426F6"/>
    <w:rsid w:val="004752A8"/>
    <w:rsid w:val="004A0BEB"/>
    <w:rsid w:val="004B6DE0"/>
    <w:rsid w:val="004E40CD"/>
    <w:rsid w:val="0058654C"/>
    <w:rsid w:val="005A5590"/>
    <w:rsid w:val="00642E4C"/>
    <w:rsid w:val="00656514"/>
    <w:rsid w:val="00660D09"/>
    <w:rsid w:val="00692286"/>
    <w:rsid w:val="006A3787"/>
    <w:rsid w:val="006B6EBF"/>
    <w:rsid w:val="006C7AF2"/>
    <w:rsid w:val="006D5A54"/>
    <w:rsid w:val="007106E7"/>
    <w:rsid w:val="007142D7"/>
    <w:rsid w:val="007261EC"/>
    <w:rsid w:val="0073304A"/>
    <w:rsid w:val="00756A27"/>
    <w:rsid w:val="007D6DE7"/>
    <w:rsid w:val="00835EB3"/>
    <w:rsid w:val="0083796F"/>
    <w:rsid w:val="00840BD0"/>
    <w:rsid w:val="008474A9"/>
    <w:rsid w:val="00874CD2"/>
    <w:rsid w:val="0089022C"/>
    <w:rsid w:val="00891321"/>
    <w:rsid w:val="008B7FEF"/>
    <w:rsid w:val="008D0500"/>
    <w:rsid w:val="00935D03"/>
    <w:rsid w:val="009364CE"/>
    <w:rsid w:val="0094309C"/>
    <w:rsid w:val="00980453"/>
    <w:rsid w:val="00A00174"/>
    <w:rsid w:val="00A64955"/>
    <w:rsid w:val="00AD199C"/>
    <w:rsid w:val="00AD4310"/>
    <w:rsid w:val="00AD4931"/>
    <w:rsid w:val="00B24AC9"/>
    <w:rsid w:val="00B77E14"/>
    <w:rsid w:val="00B87BE3"/>
    <w:rsid w:val="00BC54C9"/>
    <w:rsid w:val="00BE7C21"/>
    <w:rsid w:val="00C00C01"/>
    <w:rsid w:val="00C03703"/>
    <w:rsid w:val="00C36EE0"/>
    <w:rsid w:val="00C73975"/>
    <w:rsid w:val="00C9525F"/>
    <w:rsid w:val="00CE0463"/>
    <w:rsid w:val="00CF088E"/>
    <w:rsid w:val="00D103E6"/>
    <w:rsid w:val="00D342B8"/>
    <w:rsid w:val="00D533C0"/>
    <w:rsid w:val="00D56DFB"/>
    <w:rsid w:val="00D72AB1"/>
    <w:rsid w:val="00D7626F"/>
    <w:rsid w:val="00D85748"/>
    <w:rsid w:val="00DF0BF8"/>
    <w:rsid w:val="00E013FA"/>
    <w:rsid w:val="00EA03C3"/>
    <w:rsid w:val="00EC3B1A"/>
    <w:rsid w:val="00EE153A"/>
    <w:rsid w:val="00EE1659"/>
    <w:rsid w:val="00F0654C"/>
    <w:rsid w:val="00F5729F"/>
    <w:rsid w:val="00F6713B"/>
    <w:rsid w:val="00F860C9"/>
    <w:rsid w:val="00F87C2E"/>
    <w:rsid w:val="00FA668A"/>
    <w:rsid w:val="00FD7C80"/>
    <w:rsid w:val="00FE7C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D199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40B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21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71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Отчет о повторных ремонтах на ДЭС за август 2015г</vt:lpstr>
    </vt:vector>
  </TitlesOfParts>
  <Company>МП "Салехардэнерго"</Company>
  <LinksUpToDate>false</LinksUpToDate>
  <CharactersWithSpaces>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 о повторных ремонтах на ДЭС за август 2015г</dc:title>
  <dc:creator>Киселёв С.П.</dc:creator>
  <cp:lastModifiedBy>Громов Олег Александрович</cp:lastModifiedBy>
  <cp:revision>2</cp:revision>
  <cp:lastPrinted>2017-09-04T06:28:00Z</cp:lastPrinted>
  <dcterms:created xsi:type="dcterms:W3CDTF">2017-10-02T05:30:00Z</dcterms:created>
  <dcterms:modified xsi:type="dcterms:W3CDTF">2017-10-02T05:30:00Z</dcterms:modified>
</cp:coreProperties>
</file>